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FDD9" w14:textId="77777777" w:rsidR="001417E6" w:rsidRPr="007E4311" w:rsidRDefault="001417E6" w:rsidP="007F2C4C">
      <w:pPr>
        <w:spacing w:line="360" w:lineRule="auto"/>
        <w:contextualSpacing/>
        <w:jc w:val="right"/>
        <w:rPr>
          <w:rFonts w:asciiTheme="majorHAnsi" w:hAnsiTheme="majorHAnsi" w:cstheme="majorHAnsi"/>
          <w:sz w:val="22"/>
          <w:szCs w:val="22"/>
        </w:rPr>
      </w:pPr>
      <w:r w:rsidRPr="007E4311">
        <w:rPr>
          <w:rFonts w:asciiTheme="majorHAnsi" w:hAnsiTheme="majorHAnsi" w:cstheme="majorHAnsi"/>
          <w:sz w:val="22"/>
          <w:szCs w:val="22"/>
        </w:rPr>
        <w:t xml:space="preserve">  </w:t>
      </w:r>
    </w:p>
    <w:p w14:paraId="5D6D58E7" w14:textId="31165AAF" w:rsidR="001417E6" w:rsidRPr="007E4311" w:rsidRDefault="00303A88" w:rsidP="007F2C4C">
      <w:pPr>
        <w:spacing w:line="360" w:lineRule="auto"/>
        <w:contextualSpacing/>
        <w:jc w:val="center"/>
        <w:rPr>
          <w:rFonts w:asciiTheme="majorHAnsi" w:hAnsiTheme="majorHAnsi" w:cstheme="majorHAnsi"/>
          <w:sz w:val="22"/>
          <w:szCs w:val="22"/>
        </w:rPr>
      </w:pPr>
      <w:r w:rsidRPr="007E4311">
        <w:rPr>
          <w:rFonts w:asciiTheme="majorHAnsi" w:hAnsiTheme="majorHAnsi" w:cstheme="majorHAnsi"/>
          <w:noProof/>
          <w:sz w:val="22"/>
          <w:szCs w:val="22"/>
        </w:rPr>
        <w:drawing>
          <wp:inline distT="0" distB="0" distL="0" distR="0" wp14:anchorId="20069B5E" wp14:editId="2CB4131A">
            <wp:extent cx="957262" cy="1195482"/>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139" cy="1207817"/>
                    </a:xfrm>
                    <a:prstGeom prst="rect">
                      <a:avLst/>
                    </a:prstGeom>
                    <a:noFill/>
                    <a:ln>
                      <a:noFill/>
                    </a:ln>
                  </pic:spPr>
                </pic:pic>
              </a:graphicData>
            </a:graphic>
          </wp:inline>
        </w:drawing>
      </w:r>
    </w:p>
    <w:p w14:paraId="342A81BD" w14:textId="77777777" w:rsidR="00303A88" w:rsidRPr="007E4311" w:rsidRDefault="00303A88" w:rsidP="007F2C4C">
      <w:pPr>
        <w:spacing w:line="360" w:lineRule="auto"/>
        <w:contextualSpacing/>
        <w:jc w:val="center"/>
        <w:rPr>
          <w:rFonts w:asciiTheme="majorHAnsi" w:hAnsiTheme="majorHAnsi" w:cstheme="majorHAnsi"/>
          <w:b/>
          <w:sz w:val="22"/>
          <w:szCs w:val="22"/>
        </w:rPr>
      </w:pPr>
    </w:p>
    <w:p w14:paraId="4583989B" w14:textId="6F2D6355" w:rsidR="007E4311" w:rsidRDefault="007E4311" w:rsidP="007E4311">
      <w:pPr>
        <w:autoSpaceDE w:val="0"/>
        <w:autoSpaceDN w:val="0"/>
        <w:adjustRightInd w:val="0"/>
        <w:jc w:val="center"/>
        <w:rPr>
          <w:rFonts w:asciiTheme="majorHAnsi" w:hAnsiTheme="majorHAnsi" w:cstheme="majorHAnsi"/>
          <w:b/>
          <w:sz w:val="22"/>
          <w:szCs w:val="22"/>
        </w:rPr>
      </w:pPr>
      <w:r w:rsidRPr="007E4311">
        <w:rPr>
          <w:rFonts w:asciiTheme="majorHAnsi" w:hAnsiTheme="majorHAnsi" w:cstheme="majorHAnsi"/>
          <w:b/>
          <w:sz w:val="22"/>
          <w:szCs w:val="22"/>
        </w:rPr>
        <w:t xml:space="preserve">NHS </w:t>
      </w:r>
      <w:r w:rsidRPr="007E4311">
        <w:rPr>
          <w:rFonts w:asciiTheme="majorHAnsi" w:hAnsiTheme="majorHAnsi" w:cstheme="majorHAnsi"/>
          <w:b/>
          <w:sz w:val="22"/>
          <w:szCs w:val="22"/>
        </w:rPr>
        <w:t>Sample Selection Proce</w:t>
      </w:r>
      <w:r w:rsidRPr="007E4311">
        <w:rPr>
          <w:rFonts w:asciiTheme="majorHAnsi" w:hAnsiTheme="majorHAnsi" w:cstheme="majorHAnsi"/>
          <w:b/>
          <w:sz w:val="22"/>
          <w:szCs w:val="22"/>
        </w:rPr>
        <w:t>dure</w:t>
      </w:r>
      <w:r w:rsidRPr="007E4311">
        <w:rPr>
          <w:rFonts w:asciiTheme="majorHAnsi" w:hAnsiTheme="majorHAnsi" w:cstheme="majorHAnsi"/>
          <w:b/>
          <w:sz w:val="22"/>
          <w:szCs w:val="22"/>
        </w:rPr>
        <w:t xml:space="preserve"> Description</w:t>
      </w:r>
    </w:p>
    <w:p w14:paraId="3B489450" w14:textId="6A6E9235" w:rsidR="00AF2F8D" w:rsidRDefault="00AF2F8D" w:rsidP="007E4311">
      <w:pPr>
        <w:autoSpaceDE w:val="0"/>
        <w:autoSpaceDN w:val="0"/>
        <w:adjustRightInd w:val="0"/>
        <w:jc w:val="center"/>
        <w:rPr>
          <w:rFonts w:asciiTheme="majorHAnsi" w:hAnsiTheme="majorHAnsi" w:cstheme="majorHAnsi"/>
          <w:b/>
          <w:sz w:val="22"/>
          <w:szCs w:val="22"/>
        </w:rPr>
      </w:pPr>
    </w:p>
    <w:p w14:paraId="2EEBF098" w14:textId="76440CCD" w:rsidR="00AF2F8D" w:rsidRPr="00AF2F8D" w:rsidRDefault="00AF2F8D" w:rsidP="00AF2F8D">
      <w:pPr>
        <w:autoSpaceDE w:val="0"/>
        <w:autoSpaceDN w:val="0"/>
        <w:adjustRightInd w:val="0"/>
        <w:rPr>
          <w:rFonts w:asciiTheme="majorHAnsi" w:hAnsiTheme="majorHAnsi" w:cstheme="majorHAnsi"/>
          <w:bCs/>
          <w:sz w:val="22"/>
          <w:szCs w:val="22"/>
        </w:rPr>
      </w:pPr>
      <w:r w:rsidRPr="00AF2F8D">
        <w:rPr>
          <w:rFonts w:asciiTheme="majorHAnsi" w:hAnsiTheme="majorHAnsi" w:cstheme="majorHAnsi"/>
          <w:bCs/>
          <w:sz w:val="22"/>
          <w:szCs w:val="22"/>
          <w:highlight w:val="yellow"/>
        </w:rPr>
        <w:t>Before publishing, remove the highlighted sections and notes.</w:t>
      </w:r>
      <w:r w:rsidRPr="00AF2F8D">
        <w:rPr>
          <w:rFonts w:asciiTheme="majorHAnsi" w:hAnsiTheme="majorHAnsi" w:cstheme="majorHAnsi"/>
          <w:bCs/>
          <w:sz w:val="22"/>
          <w:szCs w:val="22"/>
        </w:rPr>
        <w:t xml:space="preserve"> </w:t>
      </w:r>
    </w:p>
    <w:p w14:paraId="64823FB5" w14:textId="77777777" w:rsidR="007E4311" w:rsidRPr="007E4311" w:rsidRDefault="007E4311" w:rsidP="007E4311">
      <w:pPr>
        <w:autoSpaceDE w:val="0"/>
        <w:autoSpaceDN w:val="0"/>
        <w:adjustRightInd w:val="0"/>
        <w:rPr>
          <w:rFonts w:asciiTheme="majorHAnsi" w:hAnsiTheme="majorHAnsi" w:cstheme="majorHAnsi"/>
          <w:sz w:val="22"/>
          <w:szCs w:val="22"/>
        </w:rPr>
      </w:pPr>
    </w:p>
    <w:p w14:paraId="73D2F4F1" w14:textId="77777777" w:rsidR="007E4311" w:rsidRPr="007E4311" w:rsidRDefault="007E4311" w:rsidP="007E4311">
      <w:pPr>
        <w:autoSpaceDE w:val="0"/>
        <w:autoSpaceDN w:val="0"/>
        <w:adjustRightInd w:val="0"/>
        <w:rPr>
          <w:rFonts w:asciiTheme="majorHAnsi" w:hAnsiTheme="majorHAnsi" w:cstheme="majorHAnsi"/>
          <w:sz w:val="22"/>
          <w:szCs w:val="22"/>
        </w:rPr>
      </w:pPr>
      <w:r w:rsidRPr="00AF2F8D">
        <w:rPr>
          <w:rFonts w:asciiTheme="majorHAnsi" w:hAnsiTheme="majorHAnsi" w:cstheme="majorHAnsi"/>
          <w:b/>
          <w:sz w:val="22"/>
          <w:szCs w:val="22"/>
          <w:highlight w:val="yellow"/>
        </w:rPr>
        <w:t>Introduction:</w:t>
      </w:r>
      <w:r w:rsidRPr="00AF2F8D">
        <w:rPr>
          <w:rFonts w:asciiTheme="majorHAnsi" w:hAnsiTheme="majorHAnsi" w:cstheme="majorHAnsi"/>
          <w:sz w:val="22"/>
          <w:szCs w:val="22"/>
          <w:highlight w:val="yellow"/>
        </w:rPr>
        <w:t xml:space="preserve"> The national constitution (Article IX, Section 4) requires that, </w:t>
      </w:r>
      <w:r w:rsidRPr="00AF2F8D">
        <w:rPr>
          <w:rFonts w:asciiTheme="majorHAnsi" w:hAnsiTheme="majorHAnsi" w:cstheme="majorHAnsi"/>
          <w:b/>
          <w:sz w:val="22"/>
          <w:szCs w:val="22"/>
          <w:highlight w:val="yellow"/>
        </w:rPr>
        <w:t>“A description of the selection procedure shall be published in an official school publication that is widely available in a timely fashion to all students and parents of the school.”</w:t>
      </w:r>
      <w:r w:rsidRPr="00AF2F8D">
        <w:rPr>
          <w:rFonts w:asciiTheme="majorHAnsi" w:hAnsiTheme="majorHAnsi" w:cstheme="majorHAnsi"/>
          <w:sz w:val="22"/>
          <w:szCs w:val="22"/>
          <w:highlight w:val="yellow"/>
        </w:rPr>
        <w:t xml:space="preserve"> This requirement is widely known and can be the cause of unwanted attention if your chapter is not adhering to this policy. The following model is offered for your consideration:</w:t>
      </w:r>
    </w:p>
    <w:p w14:paraId="7F0BBADB" w14:textId="77777777" w:rsidR="007E4311" w:rsidRPr="007E4311" w:rsidRDefault="007E4311" w:rsidP="007E4311">
      <w:pPr>
        <w:autoSpaceDE w:val="0"/>
        <w:autoSpaceDN w:val="0"/>
        <w:adjustRightInd w:val="0"/>
        <w:rPr>
          <w:rFonts w:asciiTheme="majorHAnsi" w:hAnsiTheme="majorHAnsi" w:cstheme="majorHAnsi"/>
          <w:sz w:val="22"/>
          <w:szCs w:val="22"/>
        </w:rPr>
      </w:pPr>
    </w:p>
    <w:p w14:paraId="000C66C3" w14:textId="77777777" w:rsidR="007E4311" w:rsidRPr="007E4311" w:rsidRDefault="007E4311" w:rsidP="007E4311">
      <w:pPr>
        <w:autoSpaceDE w:val="0"/>
        <w:autoSpaceDN w:val="0"/>
        <w:adjustRightInd w:val="0"/>
        <w:rPr>
          <w:rFonts w:asciiTheme="majorHAnsi" w:hAnsiTheme="majorHAnsi" w:cstheme="majorHAnsi"/>
          <w:sz w:val="22"/>
          <w:szCs w:val="22"/>
        </w:rPr>
      </w:pPr>
    </w:p>
    <w:p w14:paraId="76CEFC69" w14:textId="253C840B" w:rsidR="007E4311" w:rsidRPr="007E4311" w:rsidRDefault="007E4311" w:rsidP="007E4311">
      <w:pPr>
        <w:autoSpaceDE w:val="0"/>
        <w:autoSpaceDN w:val="0"/>
        <w:adjustRightInd w:val="0"/>
        <w:rPr>
          <w:rFonts w:asciiTheme="majorHAnsi" w:hAnsiTheme="majorHAnsi" w:cstheme="majorHAnsi"/>
          <w:sz w:val="22"/>
          <w:szCs w:val="22"/>
        </w:rPr>
      </w:pPr>
      <w:r w:rsidRPr="007E4311">
        <w:rPr>
          <w:rFonts w:asciiTheme="majorHAnsi" w:hAnsiTheme="majorHAnsi" w:cstheme="majorHAnsi"/>
          <w:sz w:val="22"/>
          <w:szCs w:val="22"/>
        </w:rPr>
        <w:t xml:space="preserve">The </w:t>
      </w:r>
      <w:r w:rsidRPr="007E4311">
        <w:rPr>
          <w:rFonts w:asciiTheme="majorHAnsi" w:hAnsiTheme="majorHAnsi" w:cstheme="majorHAnsi"/>
          <w:b/>
          <w:sz w:val="22"/>
          <w:szCs w:val="22"/>
        </w:rPr>
        <w:t>National Honor Society</w:t>
      </w:r>
      <w:r w:rsidRPr="007E4311">
        <w:rPr>
          <w:rFonts w:asciiTheme="majorHAnsi" w:hAnsiTheme="majorHAnsi" w:cstheme="majorHAnsi"/>
          <w:sz w:val="22"/>
          <w:szCs w:val="22"/>
        </w:rPr>
        <w:t xml:space="preserve"> chapter of </w:t>
      </w:r>
      <w:r w:rsidRPr="007E4311">
        <w:rPr>
          <w:rFonts w:asciiTheme="majorHAnsi" w:hAnsiTheme="majorHAnsi" w:cstheme="majorHAnsi"/>
          <w:b/>
          <w:sz w:val="22"/>
          <w:szCs w:val="22"/>
        </w:rPr>
        <w:t>(</w:t>
      </w:r>
      <w:r w:rsidRPr="007E4311">
        <w:rPr>
          <w:rFonts w:asciiTheme="majorHAnsi" w:hAnsiTheme="majorHAnsi" w:cstheme="majorHAnsi"/>
          <w:i/>
          <w:sz w:val="22"/>
          <w:szCs w:val="22"/>
        </w:rPr>
        <w:t>insert school name</w:t>
      </w:r>
      <w:r w:rsidRPr="007E4311">
        <w:rPr>
          <w:rFonts w:asciiTheme="majorHAnsi" w:hAnsiTheme="majorHAnsi" w:cstheme="majorHAnsi"/>
          <w:b/>
          <w:sz w:val="22"/>
          <w:szCs w:val="22"/>
        </w:rPr>
        <w:t>)</w:t>
      </w:r>
      <w:r w:rsidRPr="007E4311">
        <w:rPr>
          <w:rFonts w:asciiTheme="majorHAnsi" w:hAnsiTheme="majorHAnsi" w:cstheme="majorHAnsi"/>
          <w:sz w:val="22"/>
          <w:szCs w:val="22"/>
        </w:rPr>
        <w:t xml:space="preserve"> is a </w:t>
      </w:r>
      <w:r w:rsidRPr="007E4311">
        <w:rPr>
          <w:rFonts w:asciiTheme="majorHAnsi" w:hAnsiTheme="majorHAnsi" w:cstheme="majorHAnsi"/>
          <w:sz w:val="22"/>
          <w:szCs w:val="22"/>
        </w:rPr>
        <w:t>duly chartered</w:t>
      </w:r>
      <w:r w:rsidRPr="007E4311">
        <w:rPr>
          <w:rFonts w:asciiTheme="majorHAnsi" w:hAnsiTheme="majorHAnsi" w:cstheme="majorHAnsi"/>
          <w:sz w:val="22"/>
          <w:szCs w:val="22"/>
        </w:rPr>
        <w:t xml:space="preserve"> and affiliated chapter of the National Honor Society. </w:t>
      </w:r>
    </w:p>
    <w:p w14:paraId="7DB64379" w14:textId="77777777" w:rsidR="007E4311" w:rsidRPr="007E4311" w:rsidRDefault="007E4311" w:rsidP="007E4311">
      <w:pPr>
        <w:autoSpaceDE w:val="0"/>
        <w:autoSpaceDN w:val="0"/>
        <w:adjustRightInd w:val="0"/>
        <w:rPr>
          <w:rFonts w:asciiTheme="majorHAnsi" w:hAnsiTheme="majorHAnsi" w:cstheme="majorHAnsi"/>
          <w:sz w:val="22"/>
          <w:szCs w:val="22"/>
        </w:rPr>
      </w:pPr>
    </w:p>
    <w:p w14:paraId="54478632" w14:textId="77777777" w:rsidR="007E4311" w:rsidRPr="007E4311" w:rsidRDefault="007E4311" w:rsidP="007E4311">
      <w:pPr>
        <w:autoSpaceDE w:val="0"/>
        <w:autoSpaceDN w:val="0"/>
        <w:adjustRightInd w:val="0"/>
        <w:rPr>
          <w:rFonts w:asciiTheme="majorHAnsi" w:hAnsiTheme="majorHAnsi" w:cstheme="majorHAnsi"/>
          <w:sz w:val="22"/>
          <w:szCs w:val="22"/>
        </w:rPr>
      </w:pPr>
      <w:r w:rsidRPr="007E4311">
        <w:rPr>
          <w:rFonts w:asciiTheme="majorHAnsi" w:hAnsiTheme="majorHAnsi" w:cstheme="majorHAnsi"/>
          <w:sz w:val="22"/>
          <w:szCs w:val="22"/>
        </w:rPr>
        <w:t xml:space="preserve">Membership is open to those students who meet the required standards in four areas of evaluation: scholarship, leadership, service, and character. Students are selected for membership by majority vote of a 5-member Faculty Council, appointed annually by the principal, which bestows this honor upon qualified students on behalf of the faculty of our school each year </w:t>
      </w:r>
      <w:r w:rsidRPr="002719BB">
        <w:rPr>
          <w:rFonts w:asciiTheme="majorHAnsi" w:hAnsiTheme="majorHAnsi" w:cstheme="majorHAnsi"/>
          <w:bCs/>
          <w:sz w:val="22"/>
          <w:szCs w:val="22"/>
          <w:highlight w:val="yellow"/>
        </w:rPr>
        <w:t>(</w:t>
      </w:r>
      <w:r w:rsidRPr="00AF2F8D">
        <w:rPr>
          <w:rFonts w:asciiTheme="majorHAnsi" w:hAnsiTheme="majorHAnsi" w:cstheme="majorHAnsi"/>
          <w:i/>
          <w:sz w:val="22"/>
          <w:szCs w:val="22"/>
          <w:highlight w:val="yellow"/>
        </w:rPr>
        <w:t>ALT:</w:t>
      </w:r>
      <w:r w:rsidRPr="00AF2F8D">
        <w:rPr>
          <w:rFonts w:asciiTheme="majorHAnsi" w:hAnsiTheme="majorHAnsi" w:cstheme="majorHAnsi"/>
          <w:b/>
          <w:i/>
          <w:sz w:val="22"/>
          <w:szCs w:val="22"/>
          <w:highlight w:val="yellow"/>
        </w:rPr>
        <w:t xml:space="preserve"> </w:t>
      </w:r>
      <w:r w:rsidRPr="00AF2F8D">
        <w:rPr>
          <w:rFonts w:asciiTheme="majorHAnsi" w:hAnsiTheme="majorHAnsi" w:cstheme="majorHAnsi"/>
          <w:i/>
          <w:sz w:val="22"/>
          <w:szCs w:val="22"/>
          <w:highlight w:val="yellow"/>
        </w:rPr>
        <w:t>replace “year” and insert month/months</w:t>
      </w:r>
      <w:r w:rsidRPr="002719BB">
        <w:rPr>
          <w:rFonts w:asciiTheme="majorHAnsi" w:hAnsiTheme="majorHAnsi" w:cstheme="majorHAnsi"/>
          <w:i/>
          <w:sz w:val="22"/>
          <w:szCs w:val="22"/>
          <w:highlight w:val="yellow"/>
        </w:rPr>
        <w:t>.</w:t>
      </w:r>
      <w:r w:rsidRPr="002719BB">
        <w:rPr>
          <w:rFonts w:asciiTheme="majorHAnsi" w:hAnsiTheme="majorHAnsi" w:cstheme="majorHAnsi"/>
          <w:sz w:val="22"/>
          <w:szCs w:val="22"/>
          <w:highlight w:val="yellow"/>
        </w:rPr>
        <w:t>)</w:t>
      </w:r>
      <w:r w:rsidRPr="002719BB">
        <w:rPr>
          <w:rFonts w:asciiTheme="majorHAnsi" w:hAnsiTheme="majorHAnsi" w:cstheme="majorHAnsi"/>
          <w:sz w:val="22"/>
          <w:szCs w:val="22"/>
        </w:rPr>
        <w:t xml:space="preserve"> </w:t>
      </w:r>
      <w:r w:rsidRPr="007E4311">
        <w:rPr>
          <w:rFonts w:asciiTheme="majorHAnsi" w:hAnsiTheme="majorHAnsi" w:cstheme="majorHAnsi"/>
          <w:sz w:val="22"/>
          <w:szCs w:val="22"/>
        </w:rPr>
        <w:t xml:space="preserve">The chapter adviser, </w:t>
      </w:r>
      <w:r w:rsidRPr="00AF2F8D">
        <w:rPr>
          <w:rFonts w:asciiTheme="majorHAnsi" w:hAnsiTheme="majorHAnsi" w:cstheme="majorHAnsi"/>
          <w:sz w:val="22"/>
          <w:szCs w:val="22"/>
          <w:highlight w:val="yellow"/>
        </w:rPr>
        <w:t>(</w:t>
      </w:r>
      <w:r w:rsidRPr="00AF2F8D">
        <w:rPr>
          <w:rFonts w:asciiTheme="majorHAnsi" w:hAnsiTheme="majorHAnsi" w:cstheme="majorHAnsi"/>
          <w:i/>
          <w:sz w:val="22"/>
          <w:szCs w:val="22"/>
          <w:highlight w:val="yellow"/>
        </w:rPr>
        <w:t>insert adviser name</w:t>
      </w:r>
      <w:r w:rsidRPr="00AF2F8D">
        <w:rPr>
          <w:rFonts w:asciiTheme="majorHAnsi" w:hAnsiTheme="majorHAnsi" w:cstheme="majorHAnsi"/>
          <w:sz w:val="22"/>
          <w:szCs w:val="22"/>
          <w:highlight w:val="yellow"/>
        </w:rPr>
        <w:t>),</w:t>
      </w:r>
      <w:r w:rsidRPr="007E4311">
        <w:rPr>
          <w:rFonts w:asciiTheme="majorHAnsi" w:hAnsiTheme="majorHAnsi" w:cstheme="majorHAnsi"/>
          <w:sz w:val="22"/>
          <w:szCs w:val="22"/>
        </w:rPr>
        <w:t xml:space="preserve"> is also appointed by the principal and facilitates all selection procedures and chapter activities during the year.</w:t>
      </w:r>
    </w:p>
    <w:p w14:paraId="56F41523" w14:textId="77777777" w:rsidR="007E4311" w:rsidRPr="007E4311" w:rsidRDefault="007E4311" w:rsidP="007E4311">
      <w:pPr>
        <w:autoSpaceDE w:val="0"/>
        <w:autoSpaceDN w:val="0"/>
        <w:adjustRightInd w:val="0"/>
        <w:rPr>
          <w:rFonts w:asciiTheme="majorHAnsi" w:hAnsiTheme="majorHAnsi" w:cstheme="majorHAnsi"/>
          <w:sz w:val="22"/>
          <w:szCs w:val="22"/>
        </w:rPr>
      </w:pPr>
    </w:p>
    <w:p w14:paraId="6CDBCBE9" w14:textId="77777777" w:rsidR="007E4311" w:rsidRPr="007E4311" w:rsidRDefault="007E4311" w:rsidP="007E4311">
      <w:pPr>
        <w:autoSpaceDE w:val="0"/>
        <w:autoSpaceDN w:val="0"/>
        <w:adjustRightInd w:val="0"/>
        <w:rPr>
          <w:rFonts w:asciiTheme="majorHAnsi" w:hAnsiTheme="majorHAnsi" w:cstheme="majorHAnsi"/>
          <w:sz w:val="22"/>
          <w:szCs w:val="22"/>
        </w:rPr>
      </w:pPr>
      <w:r w:rsidRPr="007E4311">
        <w:rPr>
          <w:rFonts w:asciiTheme="majorHAnsi" w:hAnsiTheme="majorHAnsi" w:cstheme="majorHAnsi"/>
          <w:sz w:val="22"/>
          <w:szCs w:val="22"/>
        </w:rPr>
        <w:t xml:space="preserve">Students in </w:t>
      </w:r>
      <w:r w:rsidRPr="00AF2F8D">
        <w:rPr>
          <w:rFonts w:asciiTheme="majorHAnsi" w:hAnsiTheme="majorHAnsi" w:cstheme="majorHAnsi"/>
          <w:sz w:val="22"/>
          <w:szCs w:val="22"/>
          <w:highlight w:val="yellow"/>
        </w:rPr>
        <w:t>(</w:t>
      </w:r>
      <w:r w:rsidRPr="00AF2F8D">
        <w:rPr>
          <w:rFonts w:asciiTheme="majorHAnsi" w:hAnsiTheme="majorHAnsi" w:cstheme="majorHAnsi"/>
          <w:i/>
          <w:sz w:val="22"/>
          <w:szCs w:val="22"/>
          <w:highlight w:val="yellow"/>
        </w:rPr>
        <w:t>insert eligible grades</w:t>
      </w:r>
      <w:r w:rsidRPr="00AF2F8D">
        <w:rPr>
          <w:rFonts w:asciiTheme="majorHAnsi" w:hAnsiTheme="majorHAnsi" w:cstheme="majorHAnsi"/>
          <w:sz w:val="22"/>
          <w:szCs w:val="22"/>
          <w:highlight w:val="yellow"/>
        </w:rPr>
        <w:t>)</w:t>
      </w:r>
      <w:r w:rsidRPr="007E4311">
        <w:rPr>
          <w:rFonts w:asciiTheme="majorHAnsi" w:hAnsiTheme="majorHAnsi" w:cstheme="majorHAnsi"/>
          <w:sz w:val="22"/>
          <w:szCs w:val="22"/>
        </w:rPr>
        <w:t xml:space="preserve"> are eligible for membership. For the scholarship criterion, a student must have a cumulative GPA of 3.0 or better on a 4.0 scale </w:t>
      </w:r>
      <w:r w:rsidRPr="00AF2F8D">
        <w:rPr>
          <w:rFonts w:asciiTheme="majorHAnsi" w:hAnsiTheme="majorHAnsi" w:cstheme="majorHAnsi"/>
          <w:i/>
          <w:sz w:val="22"/>
          <w:szCs w:val="22"/>
          <w:highlight w:val="yellow"/>
        </w:rPr>
        <w:t>(note: this standard may be raised at the local level, see “Changing the GPA” in the national handbook</w:t>
      </w:r>
      <w:r w:rsidRPr="00AF2F8D">
        <w:rPr>
          <w:rFonts w:asciiTheme="majorHAnsi" w:hAnsiTheme="majorHAnsi" w:cstheme="majorHAnsi"/>
          <w:sz w:val="22"/>
          <w:szCs w:val="22"/>
          <w:highlight w:val="yellow"/>
        </w:rPr>
        <w:t>).</w:t>
      </w:r>
      <w:r w:rsidRPr="007E4311">
        <w:rPr>
          <w:rFonts w:asciiTheme="majorHAnsi" w:hAnsiTheme="majorHAnsi" w:cstheme="majorHAnsi"/>
          <w:sz w:val="22"/>
          <w:szCs w:val="22"/>
        </w:rPr>
        <w:t xml:space="preserve"> Those students who meet this criterion are invited to complete a </w:t>
      </w:r>
      <w:r w:rsidRPr="007E4311">
        <w:rPr>
          <w:rFonts w:asciiTheme="majorHAnsi" w:hAnsiTheme="majorHAnsi" w:cstheme="majorHAnsi"/>
          <w:b/>
          <w:sz w:val="22"/>
          <w:szCs w:val="22"/>
        </w:rPr>
        <w:t>Candidate Form</w:t>
      </w:r>
      <w:r w:rsidRPr="007E4311">
        <w:rPr>
          <w:rFonts w:asciiTheme="majorHAnsi" w:hAnsiTheme="majorHAnsi" w:cstheme="majorHAnsi"/>
          <w:sz w:val="22"/>
          <w:szCs w:val="22"/>
        </w:rPr>
        <w:t xml:space="preserve"> that provides the Faculty Council with information regarding the candidate’s leadership and service. A history of leadership experiences and participation in school or community service is also required. </w:t>
      </w:r>
    </w:p>
    <w:p w14:paraId="472A8E93" w14:textId="77777777" w:rsidR="007E4311" w:rsidRPr="007E4311" w:rsidRDefault="007E4311" w:rsidP="007E4311">
      <w:pPr>
        <w:autoSpaceDE w:val="0"/>
        <w:autoSpaceDN w:val="0"/>
        <w:adjustRightInd w:val="0"/>
        <w:rPr>
          <w:rFonts w:asciiTheme="majorHAnsi" w:hAnsiTheme="majorHAnsi" w:cstheme="majorHAnsi"/>
          <w:sz w:val="22"/>
          <w:szCs w:val="22"/>
        </w:rPr>
      </w:pPr>
    </w:p>
    <w:p w14:paraId="46AC6AA7" w14:textId="77777777" w:rsidR="007E4311" w:rsidRPr="007E4311" w:rsidRDefault="007E4311" w:rsidP="007E4311">
      <w:pPr>
        <w:autoSpaceDE w:val="0"/>
        <w:autoSpaceDN w:val="0"/>
        <w:adjustRightInd w:val="0"/>
        <w:rPr>
          <w:rFonts w:asciiTheme="majorHAnsi" w:hAnsiTheme="majorHAnsi" w:cstheme="majorHAnsi"/>
          <w:i/>
          <w:sz w:val="22"/>
          <w:szCs w:val="22"/>
        </w:rPr>
      </w:pPr>
      <w:r w:rsidRPr="00AF2F8D">
        <w:rPr>
          <w:rFonts w:asciiTheme="majorHAnsi" w:hAnsiTheme="majorHAnsi" w:cstheme="majorHAnsi"/>
          <w:i/>
          <w:sz w:val="22"/>
          <w:szCs w:val="22"/>
          <w:highlight w:val="yellow"/>
        </w:rPr>
        <w:t>[Note: Schools with specific minimal requirements for leadership or service, e.g., “participation in at least two student activity organizations each year” or “10 hours of documented school or community service,” should include such specific requirements based on the rubric/guidelines used by the selection committee in reaching their decisions.]</w:t>
      </w:r>
    </w:p>
    <w:p w14:paraId="5F846CEC" w14:textId="77777777" w:rsidR="007E4311" w:rsidRPr="007E4311" w:rsidRDefault="007E4311" w:rsidP="007E4311">
      <w:pPr>
        <w:autoSpaceDE w:val="0"/>
        <w:autoSpaceDN w:val="0"/>
        <w:adjustRightInd w:val="0"/>
        <w:rPr>
          <w:rFonts w:asciiTheme="majorHAnsi" w:hAnsiTheme="majorHAnsi" w:cstheme="majorHAnsi"/>
          <w:sz w:val="22"/>
          <w:szCs w:val="22"/>
        </w:rPr>
      </w:pPr>
    </w:p>
    <w:p w14:paraId="765374EB" w14:textId="77777777" w:rsidR="007E4311" w:rsidRPr="007E4311" w:rsidRDefault="007E4311" w:rsidP="007E4311">
      <w:pPr>
        <w:autoSpaceDE w:val="0"/>
        <w:autoSpaceDN w:val="0"/>
        <w:adjustRightInd w:val="0"/>
        <w:rPr>
          <w:rFonts w:asciiTheme="majorHAnsi" w:hAnsiTheme="majorHAnsi" w:cstheme="majorHAnsi"/>
          <w:sz w:val="22"/>
          <w:szCs w:val="22"/>
        </w:rPr>
      </w:pPr>
      <w:r w:rsidRPr="007E4311">
        <w:rPr>
          <w:rFonts w:asciiTheme="majorHAnsi" w:hAnsiTheme="majorHAnsi" w:cstheme="majorHAnsi"/>
          <w:sz w:val="22"/>
          <w:szCs w:val="22"/>
        </w:rPr>
        <w:t xml:space="preserve">To evaluate a candidate’s character, the Faculty Council obtains additional professional input. First, official school disciplinary records are reviewed. Second, members of the faculty are requested to provide their professional reflections on a candidate’s service activities, character, citizenship, and leadership. </w:t>
      </w:r>
      <w:r w:rsidRPr="00AF2F8D">
        <w:rPr>
          <w:rFonts w:asciiTheme="majorHAnsi" w:hAnsiTheme="majorHAnsi" w:cstheme="majorHAnsi"/>
          <w:sz w:val="22"/>
          <w:szCs w:val="22"/>
          <w:highlight w:val="yellow"/>
        </w:rPr>
        <w:t>[</w:t>
      </w:r>
      <w:r w:rsidRPr="00AF2F8D">
        <w:rPr>
          <w:rFonts w:asciiTheme="majorHAnsi" w:hAnsiTheme="majorHAnsi" w:cstheme="majorHAnsi"/>
          <w:i/>
          <w:sz w:val="22"/>
          <w:szCs w:val="22"/>
          <w:highlight w:val="yellow"/>
        </w:rPr>
        <w:t>Note: These evaluations from the faculty are not required and are options for chapters at the local level.</w:t>
      </w:r>
      <w:r w:rsidRPr="00AF2F8D">
        <w:rPr>
          <w:rFonts w:asciiTheme="majorHAnsi" w:hAnsiTheme="majorHAnsi" w:cstheme="majorHAnsi"/>
          <w:sz w:val="22"/>
          <w:szCs w:val="22"/>
          <w:highlight w:val="yellow"/>
        </w:rPr>
        <w:t xml:space="preserve"> </w:t>
      </w:r>
      <w:r w:rsidRPr="00AF2F8D">
        <w:rPr>
          <w:rFonts w:asciiTheme="majorHAnsi" w:hAnsiTheme="majorHAnsi" w:cstheme="majorHAnsi"/>
          <w:i/>
          <w:sz w:val="22"/>
          <w:szCs w:val="22"/>
          <w:highlight w:val="yellow"/>
        </w:rPr>
        <w:t>Chapter may substitute teacher/adult recommendations in lieu of a total-staff evaluation system</w:t>
      </w:r>
      <w:r w:rsidRPr="00AF2F8D">
        <w:rPr>
          <w:rFonts w:asciiTheme="majorHAnsi" w:hAnsiTheme="majorHAnsi" w:cstheme="majorHAnsi"/>
          <w:sz w:val="22"/>
          <w:szCs w:val="22"/>
          <w:highlight w:val="yellow"/>
        </w:rPr>
        <w:t>.]</w:t>
      </w:r>
      <w:r w:rsidRPr="007E4311">
        <w:rPr>
          <w:rFonts w:asciiTheme="majorHAnsi" w:hAnsiTheme="majorHAnsi" w:cstheme="majorHAnsi"/>
          <w:sz w:val="22"/>
          <w:szCs w:val="22"/>
        </w:rPr>
        <w:t xml:space="preserve"> These forms and the Candidate Forms are carefully reviewed by the Faculty Council to determine whether each candidate meets the criteria for membership.  A majority vote of the Council is </w:t>
      </w:r>
      <w:r w:rsidRPr="007E4311">
        <w:rPr>
          <w:rFonts w:asciiTheme="majorHAnsi" w:hAnsiTheme="majorHAnsi" w:cstheme="majorHAnsi"/>
          <w:sz w:val="22"/>
          <w:szCs w:val="22"/>
        </w:rPr>
        <w:lastRenderedPageBreak/>
        <w:t xml:space="preserve">necessary for selection.  Following a review of the results of the Faculty Council voting by the principal, candidates are notified regarding selection or non-selection according to a predetermined schedule. </w:t>
      </w:r>
    </w:p>
    <w:p w14:paraId="7AB95DBE" w14:textId="77777777" w:rsidR="007E4311" w:rsidRPr="007E4311" w:rsidRDefault="007E4311" w:rsidP="007E4311">
      <w:pPr>
        <w:autoSpaceDE w:val="0"/>
        <w:autoSpaceDN w:val="0"/>
        <w:adjustRightInd w:val="0"/>
        <w:rPr>
          <w:rFonts w:asciiTheme="majorHAnsi" w:hAnsiTheme="majorHAnsi" w:cstheme="majorHAnsi"/>
          <w:sz w:val="22"/>
          <w:szCs w:val="22"/>
        </w:rPr>
      </w:pPr>
    </w:p>
    <w:p w14:paraId="344E4453" w14:textId="214DBA18" w:rsidR="007E4311" w:rsidRPr="007E4311" w:rsidRDefault="007E4311" w:rsidP="007E4311">
      <w:pPr>
        <w:autoSpaceDE w:val="0"/>
        <w:autoSpaceDN w:val="0"/>
        <w:adjustRightInd w:val="0"/>
        <w:rPr>
          <w:rFonts w:asciiTheme="majorHAnsi" w:hAnsiTheme="majorHAnsi" w:cstheme="majorHAnsi"/>
          <w:sz w:val="22"/>
          <w:szCs w:val="22"/>
        </w:rPr>
      </w:pPr>
      <w:r w:rsidRPr="007E4311">
        <w:rPr>
          <w:rFonts w:asciiTheme="majorHAnsi" w:hAnsiTheme="majorHAnsi" w:cstheme="majorHAnsi"/>
          <w:sz w:val="22"/>
          <w:szCs w:val="22"/>
        </w:rPr>
        <w:t xml:space="preserve">Once the notification process is completed, a formal induction ceremony is held at the school to recognize all the </w:t>
      </w:r>
      <w:r w:rsidRPr="007E4311">
        <w:rPr>
          <w:rFonts w:asciiTheme="majorHAnsi" w:hAnsiTheme="majorHAnsi" w:cstheme="majorHAnsi"/>
          <w:sz w:val="22"/>
          <w:szCs w:val="22"/>
        </w:rPr>
        <w:t>newly selected</w:t>
      </w:r>
      <w:r w:rsidRPr="007E4311">
        <w:rPr>
          <w:rFonts w:asciiTheme="majorHAnsi" w:hAnsiTheme="majorHAnsi" w:cstheme="majorHAnsi"/>
          <w:sz w:val="22"/>
          <w:szCs w:val="22"/>
        </w:rPr>
        <w:t xml:space="preserve"> members.  Once inducted, new members are required to maintain the same level of performance (or better) in all criteria that led to their selection.  This obligation includes regular attendance at chapter meetings held </w:t>
      </w:r>
      <w:r w:rsidRPr="002719BB">
        <w:rPr>
          <w:rFonts w:asciiTheme="majorHAnsi" w:hAnsiTheme="majorHAnsi" w:cstheme="majorHAnsi"/>
          <w:bCs/>
          <w:sz w:val="22"/>
          <w:szCs w:val="22"/>
          <w:highlight w:val="yellow"/>
        </w:rPr>
        <w:t>(</w:t>
      </w:r>
      <w:r w:rsidRPr="002719BB">
        <w:rPr>
          <w:rFonts w:asciiTheme="majorHAnsi" w:hAnsiTheme="majorHAnsi" w:cstheme="majorHAnsi"/>
          <w:i/>
          <w:sz w:val="22"/>
          <w:szCs w:val="22"/>
          <w:highlight w:val="yellow"/>
        </w:rPr>
        <w:t>insert duration, e.g., “monthly”)</w:t>
      </w:r>
      <w:r w:rsidRPr="007E4311">
        <w:rPr>
          <w:rFonts w:asciiTheme="majorHAnsi" w:hAnsiTheme="majorHAnsi" w:cstheme="majorHAnsi"/>
          <w:sz w:val="22"/>
          <w:szCs w:val="22"/>
        </w:rPr>
        <w:t xml:space="preserve"> during the school year, and participation in the chapter service projects(s). </w:t>
      </w:r>
      <w:r w:rsidRPr="002719BB">
        <w:rPr>
          <w:rFonts w:asciiTheme="majorHAnsi" w:hAnsiTheme="majorHAnsi" w:cstheme="majorHAnsi"/>
          <w:sz w:val="22"/>
          <w:szCs w:val="22"/>
          <w:highlight w:val="yellow"/>
        </w:rPr>
        <w:t>[</w:t>
      </w:r>
      <w:r w:rsidRPr="002719BB">
        <w:rPr>
          <w:rFonts w:asciiTheme="majorHAnsi" w:hAnsiTheme="majorHAnsi" w:cstheme="majorHAnsi"/>
          <w:i/>
          <w:sz w:val="22"/>
          <w:szCs w:val="22"/>
          <w:highlight w:val="yellow"/>
        </w:rPr>
        <w:t>Insert additional member obligations here if they exist for your chapter</w:t>
      </w:r>
      <w:r w:rsidRPr="002719BB">
        <w:rPr>
          <w:rFonts w:asciiTheme="majorHAnsi" w:hAnsiTheme="majorHAnsi" w:cstheme="majorHAnsi"/>
          <w:sz w:val="22"/>
          <w:szCs w:val="22"/>
          <w:highlight w:val="yellow"/>
        </w:rPr>
        <w:t xml:space="preserve">. ALT: </w:t>
      </w:r>
      <w:r w:rsidRPr="002719BB">
        <w:rPr>
          <w:rFonts w:asciiTheme="majorHAnsi" w:hAnsiTheme="majorHAnsi" w:cstheme="majorHAnsi"/>
          <w:i/>
          <w:sz w:val="22"/>
          <w:szCs w:val="22"/>
          <w:highlight w:val="yellow"/>
        </w:rPr>
        <w:t>A full list of member obligations is provided to all candidates and is available from the chapter adviser upon request</w:t>
      </w:r>
      <w:r w:rsidRPr="002719BB">
        <w:rPr>
          <w:rFonts w:asciiTheme="majorHAnsi" w:hAnsiTheme="majorHAnsi" w:cstheme="majorHAnsi"/>
          <w:sz w:val="22"/>
          <w:szCs w:val="22"/>
          <w:highlight w:val="yellow"/>
        </w:rPr>
        <w:t>.]</w:t>
      </w:r>
      <w:r w:rsidRPr="007E4311">
        <w:rPr>
          <w:rFonts w:asciiTheme="majorHAnsi" w:hAnsiTheme="majorHAnsi" w:cstheme="majorHAnsi"/>
          <w:sz w:val="22"/>
          <w:szCs w:val="22"/>
        </w:rPr>
        <w:t xml:space="preserve">  Students or parents who have questions regarding the selection process or membership obligations can contact the chapter adviser, (</w:t>
      </w:r>
      <w:r w:rsidRPr="007E4311">
        <w:rPr>
          <w:rFonts w:asciiTheme="majorHAnsi" w:hAnsiTheme="majorHAnsi" w:cstheme="majorHAnsi"/>
          <w:i/>
          <w:sz w:val="22"/>
          <w:szCs w:val="22"/>
        </w:rPr>
        <w:t>insert adviser name here</w:t>
      </w:r>
      <w:r w:rsidRPr="007E4311">
        <w:rPr>
          <w:rFonts w:asciiTheme="majorHAnsi" w:hAnsiTheme="majorHAnsi" w:cstheme="majorHAnsi"/>
          <w:sz w:val="22"/>
          <w:szCs w:val="22"/>
        </w:rPr>
        <w:t xml:space="preserve">), in room </w:t>
      </w:r>
      <w:r w:rsidRPr="007E4311">
        <w:rPr>
          <w:rFonts w:asciiTheme="majorHAnsi" w:hAnsiTheme="majorHAnsi" w:cstheme="majorHAnsi"/>
          <w:b/>
          <w:sz w:val="22"/>
          <w:szCs w:val="22"/>
        </w:rPr>
        <w:t>(</w:t>
      </w:r>
      <w:r w:rsidRPr="007E4311">
        <w:rPr>
          <w:rFonts w:asciiTheme="majorHAnsi" w:hAnsiTheme="majorHAnsi" w:cstheme="majorHAnsi"/>
          <w:i/>
          <w:sz w:val="22"/>
          <w:szCs w:val="22"/>
        </w:rPr>
        <w:t>insert room number</w:t>
      </w:r>
      <w:r w:rsidRPr="007E4311">
        <w:rPr>
          <w:rFonts w:asciiTheme="majorHAnsi" w:hAnsiTheme="majorHAnsi" w:cstheme="majorHAnsi"/>
          <w:b/>
          <w:sz w:val="22"/>
          <w:szCs w:val="22"/>
        </w:rPr>
        <w:t>)</w:t>
      </w:r>
      <w:r w:rsidRPr="007E4311">
        <w:rPr>
          <w:rFonts w:asciiTheme="majorHAnsi" w:hAnsiTheme="majorHAnsi" w:cstheme="majorHAnsi"/>
          <w:sz w:val="22"/>
          <w:szCs w:val="22"/>
        </w:rPr>
        <w:t xml:space="preserve"> or by phone at (</w:t>
      </w:r>
      <w:r w:rsidRPr="007E4311">
        <w:rPr>
          <w:rFonts w:asciiTheme="majorHAnsi" w:hAnsiTheme="majorHAnsi" w:cstheme="majorHAnsi"/>
          <w:i/>
          <w:sz w:val="22"/>
          <w:szCs w:val="22"/>
        </w:rPr>
        <w:t>insert school phone number</w:t>
      </w:r>
      <w:r w:rsidRPr="007E4311">
        <w:rPr>
          <w:rFonts w:asciiTheme="majorHAnsi" w:hAnsiTheme="majorHAnsi" w:cstheme="majorHAnsi"/>
          <w:sz w:val="22"/>
          <w:szCs w:val="22"/>
        </w:rPr>
        <w:t>).</w:t>
      </w:r>
    </w:p>
    <w:p w14:paraId="15A9E609" w14:textId="77777777" w:rsidR="001417E6" w:rsidRPr="007E4311" w:rsidRDefault="001417E6" w:rsidP="007F2C4C">
      <w:pPr>
        <w:spacing w:line="360" w:lineRule="auto"/>
        <w:contextualSpacing/>
        <w:rPr>
          <w:rFonts w:asciiTheme="majorHAnsi" w:hAnsiTheme="majorHAnsi" w:cstheme="majorHAnsi"/>
          <w:sz w:val="22"/>
          <w:szCs w:val="22"/>
        </w:rPr>
      </w:pPr>
    </w:p>
    <w:sectPr w:rsidR="001417E6" w:rsidRPr="007E4311" w:rsidSect="001417E6">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27E3" w14:textId="77777777" w:rsidR="001A086A" w:rsidRDefault="001A086A" w:rsidP="004526FE">
      <w:r>
        <w:separator/>
      </w:r>
    </w:p>
  </w:endnote>
  <w:endnote w:type="continuationSeparator" w:id="0">
    <w:p w14:paraId="472F84AE" w14:textId="77777777" w:rsidR="001A086A" w:rsidRDefault="001A086A"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96D6" w14:textId="3DC4B876" w:rsidR="00A24C5F" w:rsidRPr="00A24C5F" w:rsidRDefault="00A24C5F" w:rsidP="004526FE">
    <w:pPr>
      <w:jc w:val="center"/>
      <w:rPr>
        <w:rFonts w:ascii="Arial" w:hAnsi="Arial"/>
        <w:b/>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92E1" w14:textId="77777777" w:rsidR="001A086A" w:rsidRDefault="001A086A" w:rsidP="004526FE">
      <w:r>
        <w:separator/>
      </w:r>
    </w:p>
  </w:footnote>
  <w:footnote w:type="continuationSeparator" w:id="0">
    <w:p w14:paraId="2FE6A152" w14:textId="77777777" w:rsidR="001A086A" w:rsidRDefault="001A086A"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FDC6" w14:textId="1FDD1AC4" w:rsidR="004526FE" w:rsidRDefault="004526FE" w:rsidP="0045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1417E6"/>
    <w:rsid w:val="00147D49"/>
    <w:rsid w:val="001A086A"/>
    <w:rsid w:val="001F54EF"/>
    <w:rsid w:val="002719BB"/>
    <w:rsid w:val="00303A88"/>
    <w:rsid w:val="003C1428"/>
    <w:rsid w:val="00402BF7"/>
    <w:rsid w:val="004526FE"/>
    <w:rsid w:val="004A4FE9"/>
    <w:rsid w:val="00597DF2"/>
    <w:rsid w:val="006C4057"/>
    <w:rsid w:val="007E4311"/>
    <w:rsid w:val="007F2C4C"/>
    <w:rsid w:val="00861D45"/>
    <w:rsid w:val="00937D3D"/>
    <w:rsid w:val="00944D5C"/>
    <w:rsid w:val="00A24C5F"/>
    <w:rsid w:val="00AF2F8D"/>
    <w:rsid w:val="00AF3A3E"/>
    <w:rsid w:val="00B12B36"/>
    <w:rsid w:val="00B774B6"/>
    <w:rsid w:val="00CD115A"/>
    <w:rsid w:val="00D4051A"/>
    <w:rsid w:val="00DB5E50"/>
    <w:rsid w:val="00DB7E57"/>
    <w:rsid w:val="00DC6142"/>
    <w:rsid w:val="00DD374E"/>
    <w:rsid w:val="00E60D40"/>
    <w:rsid w:val="00F11AAA"/>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8D9FFDF"/>
  <w15:docId w15:val="{FFDDDA3F-7C45-40A6-BB3C-7B0F26D0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289DA-5C36-4E2C-A90C-C3D0841E67F5}"/>
</file>

<file path=customXml/itemProps2.xml><?xml version="1.0" encoding="utf-8"?>
<ds:datastoreItem xmlns:ds="http://schemas.openxmlformats.org/officeDocument/2006/customXml" ds:itemID="{3E40E3E0-E438-4324-BF21-9EBB7C71D679}"/>
</file>

<file path=customXml/itemProps3.xml><?xml version="1.0" encoding="utf-8"?>
<ds:datastoreItem xmlns:ds="http://schemas.openxmlformats.org/officeDocument/2006/customXml" ds:itemID="{1870918A-6D14-4C33-91D2-4A3F9AE49A9F}"/>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Felder, Elancia</cp:lastModifiedBy>
  <cp:revision>4</cp:revision>
  <dcterms:created xsi:type="dcterms:W3CDTF">2022-09-26T20:41:00Z</dcterms:created>
  <dcterms:modified xsi:type="dcterms:W3CDTF">2022-09-26T20:43:00Z</dcterms:modified>
</cp:coreProperties>
</file>